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C2" w:rsidRPr="00AB5985" w:rsidRDefault="001E1418" w:rsidP="00FD74C2">
      <w:pPr>
        <w:jc w:val="center"/>
        <w:rPr>
          <w:b/>
          <w:bCs/>
          <w:noProof/>
          <w:sz w:val="44"/>
          <w:szCs w:val="44"/>
          <w:rtl/>
        </w:rPr>
      </w:pPr>
      <w:hyperlink r:id="rId5" w:history="1">
        <w:r w:rsidR="00FD74C2" w:rsidRPr="001E1418">
          <w:rPr>
            <w:rStyle w:val="Hyperlink"/>
            <w:rFonts w:hint="cs"/>
            <w:b/>
            <w:bCs/>
            <w:noProof/>
            <w:sz w:val="44"/>
            <w:szCs w:val="44"/>
            <w:rtl/>
          </w:rPr>
          <w:t>نموذج حساب الإجازة السنوية</w:t>
        </w:r>
      </w:hyperlink>
      <w:bookmarkStart w:id="0" w:name="_GoBack"/>
      <w:bookmarkEnd w:id="0"/>
    </w:p>
    <w:tbl>
      <w:tblPr>
        <w:tblStyle w:val="TableGrid"/>
        <w:tblpPr w:leftFromText="180" w:rightFromText="180" w:vertAnchor="page" w:horzAnchor="margin" w:tblpY="2311"/>
        <w:bidiVisual/>
        <w:tblW w:w="11338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20"/>
        <w:gridCol w:w="1620"/>
        <w:gridCol w:w="1620"/>
        <w:gridCol w:w="1620"/>
      </w:tblGrid>
      <w:tr w:rsidR="001E1418" w:rsidTr="001E1418">
        <w:trPr>
          <w:trHeight w:val="1254"/>
        </w:trPr>
        <w:tc>
          <w:tcPr>
            <w:tcW w:w="1619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الموظف</w:t>
            </w:r>
          </w:p>
        </w:tc>
        <w:tc>
          <w:tcPr>
            <w:tcW w:w="1619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تاريخ الميلاد</w:t>
            </w:r>
          </w:p>
        </w:tc>
        <w:tc>
          <w:tcPr>
            <w:tcW w:w="1620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تاريخ التعيين</w:t>
            </w:r>
          </w:p>
        </w:tc>
        <w:tc>
          <w:tcPr>
            <w:tcW w:w="1620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العمر</w:t>
            </w:r>
          </w:p>
        </w:tc>
        <w:tc>
          <w:tcPr>
            <w:tcW w:w="1620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الرصيد السنوى المستحق</w:t>
            </w:r>
          </w:p>
        </w:tc>
        <w:tc>
          <w:tcPr>
            <w:tcW w:w="1620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عدد شهور العمل</w:t>
            </w:r>
          </w:p>
        </w:tc>
        <w:tc>
          <w:tcPr>
            <w:tcW w:w="1620" w:type="dxa"/>
            <w:shd w:val="clear" w:color="auto" w:fill="4BACC6" w:themeFill="accent5"/>
          </w:tcPr>
          <w:p w:rsidR="00FD74C2" w:rsidRPr="001E1418" w:rsidRDefault="00FD74C2" w:rsidP="00FD74C2">
            <w:pPr>
              <w:pStyle w:val="Heading1"/>
              <w:jc w:val="center"/>
              <w:rPr>
                <w:rFonts w:hint="cs"/>
                <w:color w:val="17365D" w:themeColor="text2" w:themeShade="BF"/>
                <w:rtl/>
                <w:lang w:bidi="ar-EG"/>
              </w:rPr>
            </w:pPr>
            <w:r w:rsidRPr="001E1418">
              <w:rPr>
                <w:rFonts w:hint="cs"/>
                <w:color w:val="17365D" w:themeColor="text2" w:themeShade="BF"/>
                <w:rtl/>
                <w:lang w:bidi="ar-EG"/>
              </w:rPr>
              <w:t>رصيد الإجازات الفعلى</w:t>
            </w:r>
          </w:p>
        </w:tc>
      </w:tr>
      <w:tr w:rsidR="00FD74C2" w:rsidTr="001E1418">
        <w:trPr>
          <w:trHeight w:val="810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Style w:val="SubtleEmphasis"/>
                <w:rFonts w:hint="cs"/>
                <w:sz w:val="36"/>
                <w:szCs w:val="36"/>
                <w:rtl/>
              </w:rPr>
            </w:pPr>
            <w:r w:rsidRPr="001E1418">
              <w:rPr>
                <w:rFonts w:hint="cs"/>
                <w:sz w:val="36"/>
                <w:szCs w:val="36"/>
                <w:rtl/>
                <w:lang w:bidi="ar-EG"/>
              </w:rPr>
              <w:t>موظف1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  <w:tr w:rsidR="00FD74C2" w:rsidTr="001E1418">
        <w:trPr>
          <w:trHeight w:val="869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موظف2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  <w:tr w:rsidR="00FD74C2" w:rsidTr="001E1418">
        <w:trPr>
          <w:trHeight w:val="869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موظف3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  <w:tr w:rsidR="00FD74C2" w:rsidTr="001E1418">
        <w:trPr>
          <w:trHeight w:val="810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موظف4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  <w:tr w:rsidR="00FD74C2" w:rsidTr="001E1418">
        <w:trPr>
          <w:trHeight w:val="869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موظف5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  <w:tr w:rsidR="00FD74C2" w:rsidTr="001E1418">
        <w:trPr>
          <w:trHeight w:val="869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موظف6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  <w:tr w:rsidR="00FD74C2" w:rsidTr="001E1418">
        <w:trPr>
          <w:trHeight w:val="869"/>
        </w:trPr>
        <w:tc>
          <w:tcPr>
            <w:tcW w:w="1619" w:type="dxa"/>
          </w:tcPr>
          <w:p w:rsidR="00FD74C2" w:rsidRPr="001E1418" w:rsidRDefault="001E1418" w:rsidP="001E1418">
            <w:pPr>
              <w:pStyle w:val="Heading2"/>
              <w:jc w:val="center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موظف7</w:t>
            </w:r>
          </w:p>
        </w:tc>
        <w:tc>
          <w:tcPr>
            <w:tcW w:w="1619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620" w:type="dxa"/>
          </w:tcPr>
          <w:p w:rsidR="00FD74C2" w:rsidRDefault="00FD74C2" w:rsidP="00FD74C2">
            <w:pPr>
              <w:rPr>
                <w:rFonts w:hint="cs"/>
                <w:rtl/>
                <w:lang w:bidi="ar-EG"/>
              </w:rPr>
            </w:pPr>
          </w:p>
        </w:tc>
      </w:tr>
    </w:tbl>
    <w:p w:rsidR="00C26EC9" w:rsidRDefault="00C26EC9" w:rsidP="00FD74C2">
      <w:pPr>
        <w:rPr>
          <w:rFonts w:hint="cs"/>
          <w:rtl/>
          <w:lang w:bidi="ar-EG"/>
        </w:rPr>
      </w:pPr>
    </w:p>
    <w:sectPr w:rsidR="00C26EC9" w:rsidSect="00FD74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2"/>
    <w:rsid w:val="001E1418"/>
    <w:rsid w:val="00790F2F"/>
    <w:rsid w:val="00C26EC9"/>
    <w:rsid w:val="00F81598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C2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7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7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1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141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E1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C2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7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7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1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141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E1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uzj.com/annual-leave-calculation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2023-01-16T09:30:00Z</dcterms:created>
  <dcterms:modified xsi:type="dcterms:W3CDTF">2023-01-16T09:47:00Z</dcterms:modified>
</cp:coreProperties>
</file>